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BB3259">
        <w:rPr>
          <w:rFonts w:ascii="Times New Roman" w:hAnsi="Times New Roman" w:cs="Times New Roman"/>
          <w:sz w:val="27"/>
          <w:szCs w:val="27"/>
        </w:rPr>
        <w:t>511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305E">
        <w:rPr>
          <w:rFonts w:ascii="Times New Roman" w:hAnsi="Times New Roman" w:cs="Times New Roman"/>
          <w:bCs/>
          <w:sz w:val="27"/>
          <w:szCs w:val="27"/>
        </w:rPr>
        <w:t>142</w:t>
      </w:r>
      <w:r w:rsidR="00BB3259">
        <w:rPr>
          <w:rFonts w:ascii="Times New Roman" w:hAnsi="Times New Roman" w:cs="Times New Roman"/>
          <w:bCs/>
          <w:sz w:val="27"/>
          <w:szCs w:val="27"/>
        </w:rPr>
        <w:t xml:space="preserve">3-50 </w:t>
      </w:r>
      <w:r w:rsidR="005B3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5B305E">
        <w:rPr>
          <w:rFonts w:ascii="Times New Roman" w:hAnsi="Times New Roman" w:cs="Times New Roman"/>
          <w:sz w:val="27"/>
          <w:szCs w:val="27"/>
        </w:rPr>
        <w:t xml:space="preserve">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5B305E">
        <w:rPr>
          <w:rFonts w:ascii="Times New Roman" w:hAnsi="Times New Roman" w:cs="Times New Roman"/>
          <w:sz w:val="27"/>
          <w:szCs w:val="27"/>
        </w:rPr>
        <w:t xml:space="preserve">22 мая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5B305E" w:rsidR="005B305E">
        <w:rPr>
          <w:rFonts w:ascii="Times New Roman" w:hAnsi="Times New Roman" w:cs="Times New Roman"/>
          <w:sz w:val="27"/>
          <w:szCs w:val="27"/>
        </w:rPr>
        <w:t xml:space="preserve">Озернюк Андрея Васильевича, </w:t>
      </w:r>
      <w:r w:rsidR="005E16BB">
        <w:rPr>
          <w:rFonts w:ascii="Times New Roman" w:hAnsi="Times New Roman" w:cs="Times New Roman"/>
          <w:sz w:val="27"/>
          <w:szCs w:val="27"/>
        </w:rPr>
        <w:t>*</w:t>
      </w:r>
      <w:r w:rsidRPr="005B305E" w:rsidR="005B305E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обществе с ограниченной ответственностью «Проминвест» генеральным директором, проживающего по адресу: </w:t>
      </w:r>
      <w:r w:rsidR="005E16BB">
        <w:rPr>
          <w:rFonts w:ascii="Times New Roman" w:hAnsi="Times New Roman" w:cs="Times New Roman"/>
          <w:sz w:val="27"/>
          <w:szCs w:val="27"/>
        </w:rPr>
        <w:t>*</w:t>
      </w:r>
      <w:r w:rsidRPr="005B305E" w:rsidR="005B305E">
        <w:rPr>
          <w:rFonts w:ascii="Times New Roman" w:hAnsi="Times New Roman" w:cs="Times New Roman"/>
          <w:sz w:val="27"/>
          <w:szCs w:val="27"/>
        </w:rPr>
        <w:t>,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5B305E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>
        <w:rPr>
          <w:rFonts w:ascii="Times New Roman" w:hAnsi="Times New Roman" w:cs="Times New Roman"/>
          <w:sz w:val="27"/>
          <w:szCs w:val="27"/>
        </w:rPr>
        <w:t>«Проминвест»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>
        <w:rPr>
          <w:rFonts w:ascii="Times New Roman" w:hAnsi="Times New Roman" w:cs="Times New Roman"/>
          <w:sz w:val="27"/>
          <w:szCs w:val="27"/>
        </w:rPr>
        <w:t>369</w:t>
      </w:r>
      <w:r w:rsidR="008B03D9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-12 от 05.12.2024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>
        <w:rPr>
          <w:rFonts w:ascii="Times New Roman" w:hAnsi="Times New Roman" w:cs="Times New Roman"/>
          <w:sz w:val="27"/>
          <w:szCs w:val="27"/>
        </w:rPr>
        <w:t>«Проминвест»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 xml:space="preserve">по телекоммуникационным каналам связи </w:t>
      </w:r>
      <w:r w:rsidR="008B03D9">
        <w:rPr>
          <w:rFonts w:ascii="Times New Roman" w:hAnsi="Times New Roman" w:cs="Times New Roman"/>
          <w:sz w:val="27"/>
          <w:szCs w:val="27"/>
        </w:rPr>
        <w:t>05.12</w:t>
      </w:r>
      <w:r w:rsidR="00D62481">
        <w:rPr>
          <w:rFonts w:ascii="Times New Roman" w:hAnsi="Times New Roman" w:cs="Times New Roman"/>
          <w:sz w:val="27"/>
          <w:szCs w:val="27"/>
        </w:rPr>
        <w:t>.</w:t>
      </w:r>
      <w:r w:rsidR="00957074">
        <w:rPr>
          <w:rFonts w:ascii="Times New Roman" w:hAnsi="Times New Roman" w:cs="Times New Roman"/>
          <w:sz w:val="27"/>
          <w:szCs w:val="27"/>
        </w:rPr>
        <w:t>202</w:t>
      </w:r>
      <w:r w:rsidR="008B03D9">
        <w:rPr>
          <w:rFonts w:ascii="Times New Roman" w:hAnsi="Times New Roman" w:cs="Times New Roman"/>
          <w:sz w:val="27"/>
          <w:szCs w:val="27"/>
        </w:rPr>
        <w:t>4</w:t>
      </w:r>
      <w:r w:rsidR="00957074">
        <w:rPr>
          <w:rFonts w:ascii="Times New Roman" w:hAnsi="Times New Roman" w:cs="Times New Roman"/>
          <w:sz w:val="27"/>
          <w:szCs w:val="27"/>
        </w:rPr>
        <w:t xml:space="preserve">, получено </w:t>
      </w:r>
      <w:r>
        <w:rPr>
          <w:rFonts w:ascii="Times New Roman" w:hAnsi="Times New Roman" w:cs="Times New Roman"/>
          <w:sz w:val="27"/>
          <w:szCs w:val="27"/>
        </w:rPr>
        <w:t>15.</w:t>
      </w:r>
      <w:r w:rsidR="00957074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1</w:t>
      </w:r>
      <w:r w:rsidR="00957074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="00957074">
        <w:rPr>
          <w:rFonts w:ascii="Times New Roman" w:hAnsi="Times New Roman" w:cs="Times New Roman"/>
          <w:sz w:val="27"/>
          <w:szCs w:val="27"/>
        </w:rPr>
        <w:t xml:space="preserve">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22.01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>
        <w:rPr>
          <w:rFonts w:ascii="Times New Roman" w:hAnsi="Times New Roman" w:cs="Times New Roman"/>
          <w:sz w:val="27"/>
          <w:szCs w:val="27"/>
        </w:rPr>
        <w:t>23.01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>
        <w:rPr>
          <w:rFonts w:ascii="Times New Roman" w:hAnsi="Times New Roman" w:cs="Times New Roman"/>
          <w:sz w:val="27"/>
          <w:szCs w:val="27"/>
        </w:rPr>
        <w:t>й округ - Югра, г Когалым, ул. Центральная 14,1</w:t>
      </w:r>
      <w:r w:rsidRPr="00D91257">
        <w:rPr>
          <w:rFonts w:ascii="Times New Roman" w:hAnsi="Times New Roman" w:cs="Times New Roman"/>
          <w:sz w:val="27"/>
          <w:szCs w:val="27"/>
        </w:rPr>
        <w:t xml:space="preserve">. В нарушение срока, установленного пунктом 5 статьи 93.1 НК РФ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>
        <w:rPr>
          <w:rFonts w:ascii="Times New Roman" w:hAnsi="Times New Roman" w:cs="Times New Roman"/>
          <w:sz w:val="27"/>
          <w:szCs w:val="27"/>
        </w:rPr>
        <w:t>«Проминвест»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документы по Требованию в срок до </w:t>
      </w:r>
      <w:r>
        <w:rPr>
          <w:rFonts w:ascii="Times New Roman" w:hAnsi="Times New Roman" w:cs="Times New Roman"/>
          <w:sz w:val="27"/>
          <w:szCs w:val="27"/>
        </w:rPr>
        <w:t>22.01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 w:rsidR="00BB3259">
        <w:rPr>
          <w:rFonts w:ascii="Times New Roman" w:hAnsi="Times New Roman" w:cs="Times New Roman"/>
          <w:sz w:val="27"/>
          <w:szCs w:val="27"/>
        </w:rPr>
        <w:t xml:space="preserve">ен </w:t>
      </w:r>
      <w:r w:rsidRPr="00D91257">
        <w:rPr>
          <w:rFonts w:ascii="Times New Roman" w:hAnsi="Times New Roman" w:cs="Times New Roman"/>
          <w:sz w:val="27"/>
          <w:szCs w:val="27"/>
        </w:rPr>
        <w:t xml:space="preserve">в надлежащем порядке, </w:t>
      </w:r>
      <w:r>
        <w:rPr>
          <w:rFonts w:ascii="Times New Roman" w:hAnsi="Times New Roman" w:cs="Times New Roman"/>
          <w:sz w:val="27"/>
          <w:szCs w:val="27"/>
        </w:rPr>
        <w:t>ходатайств об отложении дела от</w:t>
      </w:r>
      <w:r w:rsidRPr="005B30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Озернюк А.В. не поступало, </w:t>
      </w:r>
      <w:r w:rsidRPr="00D91257" w:rsidR="004F4ACD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</w:t>
      </w:r>
      <w:r w:rsidR="005B305E">
        <w:rPr>
          <w:rFonts w:ascii="Times New Roman" w:hAnsi="Times New Roman" w:cs="Times New Roman"/>
          <w:sz w:val="27"/>
          <w:szCs w:val="27"/>
        </w:rPr>
        <w:t>7300</w:t>
      </w:r>
      <w:r w:rsidR="008B03D9">
        <w:rPr>
          <w:rFonts w:ascii="Times New Roman" w:hAnsi="Times New Roman" w:cs="Times New Roman"/>
          <w:sz w:val="27"/>
          <w:szCs w:val="27"/>
        </w:rPr>
        <w:t xml:space="preserve">114900002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5B305E">
        <w:rPr>
          <w:rFonts w:ascii="Times New Roman" w:hAnsi="Times New Roman" w:cs="Times New Roman"/>
          <w:w w:val="103"/>
          <w:sz w:val="27"/>
          <w:szCs w:val="27"/>
        </w:rPr>
        <w:t>02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5B305E">
        <w:rPr>
          <w:rFonts w:ascii="Times New Roman" w:hAnsi="Times New Roman" w:cs="Times New Roman"/>
          <w:w w:val="103"/>
          <w:sz w:val="27"/>
          <w:szCs w:val="27"/>
        </w:rPr>
        <w:t>4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D62DE0">
        <w:rPr>
          <w:rFonts w:ascii="Times New Roman" w:hAnsi="Times New Roman" w:cs="Times New Roman"/>
          <w:sz w:val="27"/>
          <w:szCs w:val="27"/>
        </w:rPr>
        <w:t>369</w:t>
      </w:r>
      <w:r w:rsidR="008B03D9">
        <w:rPr>
          <w:rFonts w:ascii="Times New Roman" w:hAnsi="Times New Roman" w:cs="Times New Roman"/>
          <w:sz w:val="27"/>
          <w:szCs w:val="27"/>
        </w:rPr>
        <w:t>3</w:t>
      </w:r>
      <w:r w:rsidR="00D62DE0">
        <w:rPr>
          <w:rFonts w:ascii="Times New Roman" w:hAnsi="Times New Roman" w:cs="Times New Roman"/>
          <w:sz w:val="27"/>
          <w:szCs w:val="27"/>
        </w:rPr>
        <w:t xml:space="preserve">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D62DE0">
        <w:rPr>
          <w:rFonts w:ascii="Times New Roman" w:hAnsi="Times New Roman" w:cs="Times New Roman"/>
          <w:sz w:val="27"/>
          <w:szCs w:val="27"/>
        </w:rPr>
        <w:t>05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D62DE0">
        <w:rPr>
          <w:rFonts w:ascii="Times New Roman" w:hAnsi="Times New Roman" w:cs="Times New Roman"/>
          <w:sz w:val="27"/>
          <w:szCs w:val="27"/>
        </w:rPr>
        <w:t>2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B305E">
        <w:rPr>
          <w:rFonts w:ascii="Times New Roman" w:hAnsi="Times New Roman" w:cs="Times New Roman"/>
          <w:sz w:val="27"/>
          <w:szCs w:val="27"/>
        </w:rPr>
        <w:t xml:space="preserve">ООО </w:t>
      </w:r>
      <w:r w:rsidRPr="005B305E" w:rsidR="005B305E">
        <w:rPr>
          <w:rFonts w:ascii="Times New Roman" w:hAnsi="Times New Roman" w:cs="Times New Roman"/>
          <w:sz w:val="27"/>
          <w:szCs w:val="27"/>
        </w:rPr>
        <w:t>«Проминвест»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="00D62DE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5B305E">
        <w:rPr>
          <w:rFonts w:ascii="Times New Roman" w:hAnsi="Times New Roman" w:cs="Times New Roman"/>
          <w:sz w:val="27"/>
          <w:szCs w:val="27"/>
        </w:rPr>
        <w:t>Озернюк А.В.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B305E">
        <w:rPr>
          <w:rFonts w:ascii="Times New Roman" w:hAnsi="Times New Roman" w:cs="Times New Roman"/>
          <w:sz w:val="27"/>
          <w:szCs w:val="27"/>
        </w:rPr>
        <w:t>Озернюк Андрея Васильевича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BB3259" w:rsidR="00BB3259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0412365400345005112515104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8B03D9">
        <w:rPr>
          <w:rFonts w:ascii="Times New Roman" w:hAnsi="Times New Roman" w:cs="Times New Roman"/>
          <w:sz w:val="27"/>
          <w:szCs w:val="27"/>
        </w:rPr>
        <w:tab/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305E"/>
    <w:rsid w:val="005B4A3D"/>
    <w:rsid w:val="005D5131"/>
    <w:rsid w:val="005D75E9"/>
    <w:rsid w:val="005E16BB"/>
    <w:rsid w:val="005F7D2A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B03D9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B3259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2DE0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C7BB-FDA3-40C0-BDF1-9746CF47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